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A8" w:rsidRDefault="004E7BA8"/>
    <w:p w:rsidR="0069317D" w:rsidRPr="00DD3481" w:rsidRDefault="0069317D" w:rsidP="00DD3481">
      <w:pPr>
        <w:jc w:val="center"/>
        <w:rPr>
          <w:b/>
        </w:rPr>
      </w:pPr>
      <w:r w:rsidRPr="00DD3481">
        <w:rPr>
          <w:b/>
        </w:rPr>
        <w:t>Students will report directly to their 4</w:t>
      </w:r>
      <w:r w:rsidRPr="00DD3481">
        <w:rPr>
          <w:b/>
          <w:vertAlign w:val="superscript"/>
        </w:rPr>
        <w:t>th</w:t>
      </w:r>
      <w:r w:rsidRPr="00DD3481">
        <w:rPr>
          <w:b/>
        </w:rPr>
        <w:t xml:space="preserve"> hour at 7:40 a.m.</w:t>
      </w:r>
    </w:p>
    <w:p w:rsidR="0069317D" w:rsidRDefault="0069317D" w:rsidP="0069317D">
      <w:pPr>
        <w:pStyle w:val="ListParagraph"/>
        <w:numPr>
          <w:ilvl w:val="0"/>
          <w:numId w:val="1"/>
        </w:numPr>
        <w:rPr>
          <w:color w:val="FF0000"/>
        </w:rPr>
      </w:pPr>
      <w:r w:rsidRPr="0069317D">
        <w:rPr>
          <w:color w:val="FF0000"/>
        </w:rPr>
        <w:t>Teachers who are on a floor that goes to first lunch (ground level and 2</w:t>
      </w:r>
      <w:r w:rsidRPr="0069317D">
        <w:rPr>
          <w:color w:val="FF0000"/>
          <w:vertAlign w:val="superscript"/>
        </w:rPr>
        <w:t>nd</w:t>
      </w:r>
      <w:r w:rsidRPr="0069317D">
        <w:rPr>
          <w:color w:val="FF0000"/>
        </w:rPr>
        <w:t xml:space="preserve"> level) will be taking their students directly to </w:t>
      </w:r>
      <w:proofErr w:type="spellStart"/>
      <w:r w:rsidRPr="0069317D">
        <w:rPr>
          <w:color w:val="FF0000"/>
        </w:rPr>
        <w:t>Rezac</w:t>
      </w:r>
      <w:proofErr w:type="spellEnd"/>
      <w:r w:rsidRPr="0069317D">
        <w:rPr>
          <w:color w:val="FF0000"/>
        </w:rPr>
        <w:t xml:space="preserve"> to view our Guest Speaker, Bill </w:t>
      </w:r>
      <w:proofErr w:type="spellStart"/>
      <w:r w:rsidRPr="0069317D">
        <w:rPr>
          <w:color w:val="FF0000"/>
        </w:rPr>
        <w:t>Cordes</w:t>
      </w:r>
      <w:proofErr w:type="spellEnd"/>
    </w:p>
    <w:p w:rsidR="0069317D" w:rsidRDefault="00DD3481" w:rsidP="0069317D">
      <w:pPr>
        <w:pStyle w:val="ListParagraph"/>
        <w:numPr>
          <w:ilvl w:val="1"/>
          <w:numId w:val="1"/>
        </w:numPr>
        <w:rPr>
          <w:color w:val="FF0000"/>
        </w:rPr>
      </w:pPr>
      <w:r w:rsidRPr="0069317D">
        <w:rPr>
          <w:noProof/>
          <w:color w:val="17365D" w:themeColor="text2" w:themeShade="BF"/>
        </w:rPr>
        <mc:AlternateContent>
          <mc:Choice Requires="wps">
            <w:drawing>
              <wp:anchor distT="0" distB="0" distL="114300" distR="114300" simplePos="0" relativeHeight="251659264" behindDoc="0" locked="0" layoutInCell="1" allowOverlap="1" wp14:anchorId="4C830BFC" wp14:editId="5A6FB38A">
                <wp:simplePos x="0" y="0"/>
                <wp:positionH relativeFrom="column">
                  <wp:posOffset>-927100</wp:posOffset>
                </wp:positionH>
                <wp:positionV relativeFrom="paragraph">
                  <wp:posOffset>17145</wp:posOffset>
                </wp:positionV>
                <wp:extent cx="1506855" cy="752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06855" cy="752475"/>
                        </a:xfrm>
                        <a:prstGeom prst="rect">
                          <a:avLst/>
                        </a:prstGeom>
                        <a:noFill/>
                        <a:ln w="9525">
                          <a:noFill/>
                          <a:miter lim="800000"/>
                          <a:headEnd/>
                          <a:tailEnd/>
                        </a:ln>
                      </wps:spPr>
                      <wps:txbx>
                        <w:txbxContent>
                          <w:p w:rsidR="0069317D" w:rsidRPr="0069317D" w:rsidRDefault="0069317D">
                            <w:pPr>
                              <w:rPr>
                                <w:rFonts w:ascii="Georgia" w:hAnsi="Georgia"/>
                                <w:b/>
                                <w:sz w:val="36"/>
                                <w:szCs w:val="36"/>
                              </w:rPr>
                            </w:pPr>
                            <w:r w:rsidRPr="0069317D">
                              <w:rPr>
                                <w:rFonts w:ascii="Georgia" w:hAnsi="Georgia"/>
                                <w:b/>
                                <w:sz w:val="36"/>
                                <w:szCs w:val="36"/>
                              </w:rPr>
                              <w:t>7:55 a.m. – 9:20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pt;margin-top:1.35pt;width:118.65pt;height:59.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" filled="f" stroked="f">
                <v:textbox>
                  <w:txbxContent>
                    <w:p w:rsidR="0069317D" w:rsidRPr="0069317D" w:rsidRDefault="0069317D">
                      <w:pPr>
                        <w:rPr>
                          <w:rFonts w:ascii="Georgia" w:hAnsi="Georgia"/>
                          <w:b/>
                          <w:sz w:val="36"/>
                          <w:szCs w:val="36"/>
                        </w:rPr>
                      </w:pPr>
                      <w:r w:rsidRPr="0069317D">
                        <w:rPr>
                          <w:rFonts w:ascii="Georgia" w:hAnsi="Georgia"/>
                          <w:b/>
                          <w:sz w:val="36"/>
                          <w:szCs w:val="36"/>
                        </w:rPr>
                        <w:t>7:55 a.m. – 9:20 a.m.</w:t>
                      </w:r>
                    </w:p>
                  </w:txbxContent>
                </v:textbox>
              </v:shape>
            </w:pict>
          </mc:Fallback>
        </mc:AlternateContent>
      </w:r>
      <w:r w:rsidR="0069317D">
        <w:rPr>
          <w:color w:val="FF0000"/>
        </w:rPr>
        <w:t>If you only have your plan time during the morning, you can use the time during the guest speaker to plan although you are more than welcome to stay and watch as well.</w:t>
      </w:r>
    </w:p>
    <w:p w:rsidR="0069317D" w:rsidRDefault="0069317D" w:rsidP="0069317D">
      <w:pPr>
        <w:pStyle w:val="ListParagraph"/>
        <w:numPr>
          <w:ilvl w:val="0"/>
          <w:numId w:val="1"/>
        </w:numPr>
        <w:rPr>
          <w:color w:val="17365D" w:themeColor="text2" w:themeShade="BF"/>
        </w:rPr>
      </w:pPr>
      <w:r w:rsidRPr="0069317D">
        <w:rPr>
          <w:color w:val="17365D" w:themeColor="text2" w:themeShade="BF"/>
        </w:rPr>
        <w:t>Te</w:t>
      </w:r>
      <w:r>
        <w:rPr>
          <w:color w:val="17365D" w:themeColor="text2" w:themeShade="BF"/>
        </w:rPr>
        <w:t>achers who have 2</w:t>
      </w:r>
      <w:r w:rsidRPr="0069317D">
        <w:rPr>
          <w:color w:val="17365D" w:themeColor="text2" w:themeShade="BF"/>
          <w:vertAlign w:val="superscript"/>
        </w:rPr>
        <w:t>nd</w:t>
      </w:r>
      <w:r>
        <w:rPr>
          <w:color w:val="17365D" w:themeColor="text2" w:themeShade="BF"/>
        </w:rPr>
        <w:t xml:space="preserve"> lunch (1</w:t>
      </w:r>
      <w:r w:rsidRPr="0069317D">
        <w:rPr>
          <w:color w:val="17365D" w:themeColor="text2" w:themeShade="BF"/>
          <w:vertAlign w:val="superscript"/>
        </w:rPr>
        <w:t>st</w:t>
      </w:r>
      <w:r>
        <w:rPr>
          <w:color w:val="17365D" w:themeColor="text2" w:themeShade="BF"/>
        </w:rPr>
        <w:t xml:space="preserve"> level) will keep their students in class to do the following activities:</w:t>
      </w:r>
    </w:p>
    <w:p w:rsidR="0069317D" w:rsidRDefault="0069317D" w:rsidP="0069317D">
      <w:pPr>
        <w:pStyle w:val="ListParagraph"/>
        <w:numPr>
          <w:ilvl w:val="1"/>
          <w:numId w:val="1"/>
        </w:numPr>
        <w:rPr>
          <w:color w:val="17365D" w:themeColor="text2" w:themeShade="BF"/>
        </w:rPr>
      </w:pPr>
      <w:r>
        <w:rPr>
          <w:color w:val="17365D" w:themeColor="text2" w:themeShade="BF"/>
        </w:rPr>
        <w:t>Team Building/Ice breakers (a list of suggestions is attached to this email but feel free to use your own) – this is to get to know the students, have them get comfortable with each other, and to have some fun</w:t>
      </w:r>
    </w:p>
    <w:p w:rsidR="0069317D" w:rsidRDefault="0069317D" w:rsidP="0069317D">
      <w:pPr>
        <w:pStyle w:val="ListParagraph"/>
        <w:numPr>
          <w:ilvl w:val="1"/>
          <w:numId w:val="1"/>
        </w:numPr>
        <w:rPr>
          <w:color w:val="17365D" w:themeColor="text2" w:themeShade="BF"/>
        </w:rPr>
      </w:pPr>
      <w:r>
        <w:rPr>
          <w:color w:val="17365D" w:themeColor="text2" w:themeShade="BF"/>
        </w:rPr>
        <w:t>The first class meeting (I have attached the script again to this email)</w:t>
      </w:r>
    </w:p>
    <w:p w:rsidR="00DD3481" w:rsidRDefault="00DD3481" w:rsidP="00DD3481">
      <w:pPr>
        <w:rPr>
          <w:color w:val="17365D" w:themeColor="text2" w:themeShade="BF"/>
        </w:rPr>
      </w:pPr>
    </w:p>
    <w:p w:rsidR="00DD3481" w:rsidRPr="00DD3481" w:rsidRDefault="00DD3481" w:rsidP="00DD3481">
      <w:pPr>
        <w:pStyle w:val="ListParagraph"/>
        <w:numPr>
          <w:ilvl w:val="0"/>
          <w:numId w:val="2"/>
        </w:numPr>
        <w:rPr>
          <w:color w:val="C00000"/>
        </w:rPr>
      </w:pPr>
      <w:r w:rsidRPr="00DD3481">
        <w:rPr>
          <w:color w:val="C00000"/>
        </w:rPr>
        <w:t>1</w:t>
      </w:r>
      <w:r w:rsidRPr="00DD3481">
        <w:rPr>
          <w:color w:val="C00000"/>
          <w:vertAlign w:val="superscript"/>
        </w:rPr>
        <w:t>st</w:t>
      </w:r>
      <w:r w:rsidRPr="00DD3481">
        <w:rPr>
          <w:color w:val="C00000"/>
        </w:rPr>
        <w:t xml:space="preserve"> lunch classes will leave </w:t>
      </w:r>
      <w:proofErr w:type="spellStart"/>
      <w:r w:rsidRPr="00DD3481">
        <w:rPr>
          <w:color w:val="C00000"/>
        </w:rPr>
        <w:t>Rezac</w:t>
      </w:r>
      <w:proofErr w:type="spellEnd"/>
      <w:r w:rsidRPr="00DD3481">
        <w:rPr>
          <w:color w:val="C00000"/>
        </w:rPr>
        <w:t xml:space="preserve"> and report to their class, please come collect your students if you did not stay for the presentation!  You will spend this time doing the following activities:</w:t>
      </w:r>
    </w:p>
    <w:p w:rsidR="00DD3481" w:rsidRPr="00DD3481" w:rsidRDefault="00DD3481" w:rsidP="00DD3481">
      <w:pPr>
        <w:pStyle w:val="ListParagraph"/>
        <w:numPr>
          <w:ilvl w:val="1"/>
          <w:numId w:val="2"/>
        </w:numPr>
        <w:rPr>
          <w:color w:val="C00000"/>
        </w:rPr>
      </w:pPr>
      <w:r w:rsidRPr="0069317D">
        <w:rPr>
          <w:noProof/>
          <w:color w:val="17365D" w:themeColor="text2" w:themeShade="BF"/>
        </w:rPr>
        <mc:AlternateContent>
          <mc:Choice Requires="wps">
            <w:drawing>
              <wp:anchor distT="0" distB="0" distL="114300" distR="114300" simplePos="0" relativeHeight="251661312" behindDoc="0" locked="0" layoutInCell="1" allowOverlap="1" wp14:anchorId="7D9A7817" wp14:editId="29FE0829">
                <wp:simplePos x="0" y="0"/>
                <wp:positionH relativeFrom="column">
                  <wp:posOffset>-957103</wp:posOffset>
                </wp:positionH>
                <wp:positionV relativeFrom="paragraph">
                  <wp:posOffset>19526</wp:posOffset>
                </wp:positionV>
                <wp:extent cx="1562418" cy="752475"/>
                <wp:effectExtent l="0" t="0" r="4763"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62418" cy="752475"/>
                        </a:xfrm>
                        <a:prstGeom prst="rect">
                          <a:avLst/>
                        </a:prstGeom>
                        <a:noFill/>
                        <a:ln w="9525">
                          <a:noFill/>
                          <a:miter lim="800000"/>
                          <a:headEnd/>
                          <a:tailEnd/>
                        </a:ln>
                      </wps:spPr>
                      <wps:txbx>
                        <w:txbxContent>
                          <w:p w:rsidR="00DD3481" w:rsidRPr="0069317D" w:rsidRDefault="00DD3481" w:rsidP="00DD3481">
                            <w:pPr>
                              <w:rPr>
                                <w:rFonts w:ascii="Georgia" w:hAnsi="Georgia"/>
                                <w:b/>
                                <w:sz w:val="36"/>
                                <w:szCs w:val="36"/>
                              </w:rPr>
                            </w:pPr>
                            <w:r>
                              <w:rPr>
                                <w:rFonts w:ascii="Georgia" w:hAnsi="Georgia"/>
                                <w:b/>
                                <w:sz w:val="36"/>
                                <w:szCs w:val="36"/>
                              </w:rPr>
                              <w:t>9:40</w:t>
                            </w:r>
                            <w:r w:rsidRPr="0069317D">
                              <w:rPr>
                                <w:rFonts w:ascii="Georgia" w:hAnsi="Georgia"/>
                                <w:b/>
                                <w:sz w:val="36"/>
                                <w:szCs w:val="36"/>
                              </w:rPr>
                              <w:t xml:space="preserve"> a.m. – </w:t>
                            </w:r>
                            <w:r>
                              <w:rPr>
                                <w:rFonts w:ascii="Georgia" w:hAnsi="Georgia"/>
                                <w:b/>
                                <w:sz w:val="36"/>
                                <w:szCs w:val="36"/>
                              </w:rPr>
                              <w:t>11:05</w:t>
                            </w:r>
                            <w:r w:rsidRPr="0069317D">
                              <w:rPr>
                                <w:rFonts w:ascii="Georgia" w:hAnsi="Georgia"/>
                                <w:b/>
                                <w:sz w:val="36"/>
                                <w:szCs w:val="36"/>
                              </w:rPr>
                              <w:t xml:space="preserve">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35pt;margin-top:1.55pt;width:123.05pt;height:59.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" filled="f" stroked="f">
                <v:textbox>
                  <w:txbxContent>
                    <w:p w:rsidR="00DD3481" w:rsidRPr="0069317D" w:rsidRDefault="00DD3481" w:rsidP="00DD3481">
                      <w:pPr>
                        <w:rPr>
                          <w:rFonts w:ascii="Georgia" w:hAnsi="Georgia"/>
                          <w:b/>
                          <w:sz w:val="36"/>
                          <w:szCs w:val="36"/>
                        </w:rPr>
                      </w:pPr>
                      <w:r>
                        <w:rPr>
                          <w:rFonts w:ascii="Georgia" w:hAnsi="Georgia"/>
                          <w:b/>
                          <w:sz w:val="36"/>
                          <w:szCs w:val="36"/>
                        </w:rPr>
                        <w:t>9:40</w:t>
                      </w:r>
                      <w:r w:rsidRPr="0069317D">
                        <w:rPr>
                          <w:rFonts w:ascii="Georgia" w:hAnsi="Georgia"/>
                          <w:b/>
                          <w:sz w:val="36"/>
                          <w:szCs w:val="36"/>
                        </w:rPr>
                        <w:t xml:space="preserve"> a.m. – </w:t>
                      </w:r>
                      <w:r>
                        <w:rPr>
                          <w:rFonts w:ascii="Georgia" w:hAnsi="Georgia"/>
                          <w:b/>
                          <w:sz w:val="36"/>
                          <w:szCs w:val="36"/>
                        </w:rPr>
                        <w:t>11:05</w:t>
                      </w:r>
                      <w:r w:rsidRPr="0069317D">
                        <w:rPr>
                          <w:rFonts w:ascii="Georgia" w:hAnsi="Georgia"/>
                          <w:b/>
                          <w:sz w:val="36"/>
                          <w:szCs w:val="36"/>
                        </w:rPr>
                        <w:t xml:space="preserve"> a.m.</w:t>
                      </w:r>
                    </w:p>
                  </w:txbxContent>
                </v:textbox>
              </v:shape>
            </w:pict>
          </mc:Fallback>
        </mc:AlternateContent>
      </w:r>
      <w:r w:rsidRPr="00DD3481">
        <w:rPr>
          <w:color w:val="C00000"/>
        </w:rPr>
        <w:t>Team Building/Ice breakers (a list of suggestions is attached to this email but feel free to use your own) – this is to get to know the students, have them get comfortable with each other, and to have some fun</w:t>
      </w:r>
    </w:p>
    <w:p w:rsidR="00DD3481" w:rsidRPr="00DD3481" w:rsidRDefault="00DD3481" w:rsidP="00DD3481">
      <w:pPr>
        <w:pStyle w:val="ListParagraph"/>
        <w:numPr>
          <w:ilvl w:val="1"/>
          <w:numId w:val="2"/>
        </w:numPr>
        <w:rPr>
          <w:color w:val="C00000"/>
        </w:rPr>
      </w:pPr>
      <w:r w:rsidRPr="00DD3481">
        <w:rPr>
          <w:color w:val="C00000"/>
        </w:rPr>
        <w:t>The first class meeting (I have attached the script again to this email)</w:t>
      </w:r>
    </w:p>
    <w:p w:rsidR="00DD3481" w:rsidRPr="00DD3481" w:rsidRDefault="00DD3481" w:rsidP="00DD3481">
      <w:pPr>
        <w:pStyle w:val="ListParagraph"/>
        <w:numPr>
          <w:ilvl w:val="0"/>
          <w:numId w:val="2"/>
        </w:numPr>
        <w:rPr>
          <w:color w:val="17365D" w:themeColor="text2" w:themeShade="BF"/>
        </w:rPr>
      </w:pPr>
      <w:r w:rsidRPr="00DD3481">
        <w:rPr>
          <w:color w:val="17365D" w:themeColor="text2" w:themeShade="BF"/>
        </w:rPr>
        <w:t>2</w:t>
      </w:r>
      <w:r w:rsidRPr="00DD3481">
        <w:rPr>
          <w:color w:val="17365D" w:themeColor="text2" w:themeShade="BF"/>
          <w:vertAlign w:val="superscript"/>
        </w:rPr>
        <w:t>nd</w:t>
      </w:r>
      <w:r w:rsidRPr="00DD3481">
        <w:rPr>
          <w:color w:val="17365D" w:themeColor="text2" w:themeShade="BF"/>
        </w:rPr>
        <w:t xml:space="preserve"> lunch teachers will now be taking their classes to </w:t>
      </w:r>
      <w:proofErr w:type="spellStart"/>
      <w:r w:rsidRPr="00DD3481">
        <w:rPr>
          <w:color w:val="17365D" w:themeColor="text2" w:themeShade="BF"/>
        </w:rPr>
        <w:t>Rezac</w:t>
      </w:r>
      <w:proofErr w:type="spellEnd"/>
      <w:r w:rsidRPr="00DD3481">
        <w:rPr>
          <w:color w:val="17365D" w:themeColor="text2" w:themeShade="BF"/>
        </w:rPr>
        <w:t xml:space="preserve"> to view our Guest Speaker, Bill </w:t>
      </w:r>
      <w:proofErr w:type="spellStart"/>
      <w:r w:rsidRPr="00DD3481">
        <w:rPr>
          <w:color w:val="17365D" w:themeColor="text2" w:themeShade="BF"/>
        </w:rPr>
        <w:t>Cordes</w:t>
      </w:r>
      <w:proofErr w:type="spellEnd"/>
      <w:r w:rsidRPr="00DD3481">
        <w:rPr>
          <w:color w:val="17365D" w:themeColor="text2" w:themeShade="BF"/>
        </w:rPr>
        <w:t>.</w:t>
      </w:r>
    </w:p>
    <w:p w:rsidR="00DD3481" w:rsidRDefault="00DD3481" w:rsidP="00DD3481">
      <w:pPr>
        <w:pStyle w:val="ListParagraph"/>
        <w:numPr>
          <w:ilvl w:val="1"/>
          <w:numId w:val="2"/>
        </w:numPr>
        <w:rPr>
          <w:color w:val="17365D" w:themeColor="text2" w:themeShade="BF"/>
        </w:rPr>
      </w:pPr>
      <w:r w:rsidRPr="00DD3481">
        <w:rPr>
          <w:color w:val="17365D" w:themeColor="text2" w:themeShade="BF"/>
        </w:rPr>
        <w:t>If you only have your plan time during the morning, you can use the time during the guest speaker to plan although you are more than welcome to stay and watch as well</w:t>
      </w:r>
    </w:p>
    <w:p w:rsidR="00DD3481" w:rsidRDefault="00DD3481" w:rsidP="00DD3481">
      <w:pPr>
        <w:jc w:val="center"/>
      </w:pPr>
    </w:p>
    <w:p w:rsidR="00DD3481" w:rsidRPr="00DD3481" w:rsidRDefault="00DD3481" w:rsidP="00DD3481">
      <w:pPr>
        <w:jc w:val="center"/>
        <w:rPr>
          <w:b/>
        </w:rPr>
      </w:pPr>
      <w:r w:rsidRPr="00DD3481">
        <w:rPr>
          <w:b/>
        </w:rPr>
        <w:t>11:19 a.m. -2:47 p.m.</w:t>
      </w:r>
    </w:p>
    <w:p w:rsidR="00DD3481" w:rsidRPr="00DD3481" w:rsidRDefault="00DD3481" w:rsidP="00DD3481">
      <w:pPr>
        <w:jc w:val="center"/>
        <w:rPr>
          <w:b/>
        </w:rPr>
      </w:pPr>
      <w:r w:rsidRPr="00DD3481">
        <w:rPr>
          <w:b/>
        </w:rPr>
        <w:t xml:space="preserve">Resume normal schedule for </w:t>
      </w:r>
      <w:r w:rsidRPr="00DD3481">
        <w:rPr>
          <w:b/>
          <w:u w:val="single"/>
        </w:rPr>
        <w:t>Hours 5 – 7</w:t>
      </w:r>
      <w:r w:rsidRPr="00DD3481">
        <w:rPr>
          <w:b/>
        </w:rPr>
        <w:t xml:space="preserve">, including lunch to run on </w:t>
      </w:r>
      <w:bookmarkStart w:id="0" w:name="_GoBack"/>
      <w:bookmarkEnd w:id="0"/>
      <w:r w:rsidRPr="00DD3481">
        <w:rPr>
          <w:b/>
        </w:rPr>
        <w:t>normal schedule as well.</w:t>
      </w:r>
    </w:p>
    <w:p w:rsidR="00DD3481" w:rsidRPr="00DD3481" w:rsidRDefault="00DD3481" w:rsidP="00DD3481">
      <w:pPr>
        <w:rPr>
          <w:color w:val="17365D" w:themeColor="text2" w:themeShade="BF"/>
        </w:rPr>
      </w:pPr>
    </w:p>
    <w:sectPr w:rsidR="00DD3481" w:rsidRPr="00DD34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ED" w:rsidRDefault="00F379ED" w:rsidP="0069317D">
      <w:pPr>
        <w:spacing w:after="0" w:line="240" w:lineRule="auto"/>
      </w:pPr>
      <w:r>
        <w:separator/>
      </w:r>
    </w:p>
  </w:endnote>
  <w:endnote w:type="continuationSeparator" w:id="0">
    <w:p w:rsidR="00F379ED" w:rsidRDefault="00F379ED" w:rsidP="0069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ED" w:rsidRDefault="00F379ED" w:rsidP="0069317D">
      <w:pPr>
        <w:spacing w:after="0" w:line="240" w:lineRule="auto"/>
      </w:pPr>
      <w:r>
        <w:separator/>
      </w:r>
    </w:p>
  </w:footnote>
  <w:footnote w:type="continuationSeparator" w:id="0">
    <w:p w:rsidR="00F379ED" w:rsidRDefault="00F379ED" w:rsidP="00693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7D" w:rsidRPr="0069317D" w:rsidRDefault="0069317D" w:rsidP="0069317D">
    <w:pPr>
      <w:pStyle w:val="Header"/>
      <w:jc w:val="center"/>
      <w:rPr>
        <w:rFonts w:ascii="Georgia" w:hAnsi="Georgia"/>
        <w:sz w:val="40"/>
        <w:szCs w:val="40"/>
      </w:rPr>
    </w:pPr>
    <w:proofErr w:type="spellStart"/>
    <w:r w:rsidRPr="0069317D">
      <w:rPr>
        <w:rFonts w:ascii="Georgia" w:hAnsi="Georgia"/>
        <w:sz w:val="40"/>
        <w:szCs w:val="40"/>
      </w:rPr>
      <w:t>Olweus</w:t>
    </w:r>
    <w:proofErr w:type="spellEnd"/>
    <w:r w:rsidRPr="0069317D">
      <w:rPr>
        <w:rFonts w:ascii="Georgia" w:hAnsi="Georgia"/>
        <w:sz w:val="40"/>
        <w:szCs w:val="40"/>
      </w:rPr>
      <w:t xml:space="preserve"> Bully Prevention Kickoff</w:t>
    </w:r>
  </w:p>
  <w:p w:rsidR="0069317D" w:rsidRPr="0069317D" w:rsidRDefault="0069317D" w:rsidP="0069317D">
    <w:pPr>
      <w:pStyle w:val="Header"/>
      <w:jc w:val="center"/>
      <w:rPr>
        <w:rFonts w:ascii="Georgia" w:hAnsi="Georgia"/>
        <w:sz w:val="32"/>
        <w:szCs w:val="32"/>
      </w:rPr>
    </w:pPr>
    <w:r w:rsidRPr="0069317D">
      <w:rPr>
        <w:rFonts w:ascii="Georgia" w:hAnsi="Georgia"/>
        <w:sz w:val="32"/>
        <w:szCs w:val="32"/>
      </w:rPr>
      <w:t>Thursday, January 9</w:t>
    </w:r>
    <w:r w:rsidRPr="0069317D">
      <w:rPr>
        <w:rFonts w:ascii="Georgia" w:hAnsi="Georgia"/>
        <w:sz w:val="32"/>
        <w:szCs w:val="32"/>
        <w:vertAlign w:val="superscript"/>
      </w:rPr>
      <w:t>th</w:t>
    </w:r>
    <w:r w:rsidRPr="0069317D">
      <w:rPr>
        <w:rFonts w:ascii="Georgia" w:hAnsi="Georgia"/>
        <w:sz w:val="32"/>
        <w:szCs w:val="32"/>
      </w:rPr>
      <w:tab/>
      <w:t>West Campus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2A7E"/>
    <w:multiLevelType w:val="hybridMultilevel"/>
    <w:tmpl w:val="B2DA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39750B"/>
    <w:multiLevelType w:val="hybridMultilevel"/>
    <w:tmpl w:val="D1F0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7D"/>
    <w:rsid w:val="004E7BA8"/>
    <w:rsid w:val="0069317D"/>
    <w:rsid w:val="00DD3481"/>
    <w:rsid w:val="00F3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17D"/>
  </w:style>
  <w:style w:type="paragraph" w:styleId="Footer">
    <w:name w:val="footer"/>
    <w:basedOn w:val="Normal"/>
    <w:link w:val="FooterChar"/>
    <w:uiPriority w:val="99"/>
    <w:unhideWhenUsed/>
    <w:rsid w:val="00693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17D"/>
  </w:style>
  <w:style w:type="paragraph" w:styleId="ListParagraph">
    <w:name w:val="List Paragraph"/>
    <w:basedOn w:val="Normal"/>
    <w:uiPriority w:val="34"/>
    <w:qFormat/>
    <w:rsid w:val="0069317D"/>
    <w:pPr>
      <w:ind w:left="720"/>
      <w:contextualSpacing/>
    </w:pPr>
  </w:style>
  <w:style w:type="paragraph" w:styleId="BalloonText">
    <w:name w:val="Balloon Text"/>
    <w:basedOn w:val="Normal"/>
    <w:link w:val="BalloonTextChar"/>
    <w:uiPriority w:val="99"/>
    <w:semiHidden/>
    <w:unhideWhenUsed/>
    <w:rsid w:val="00693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17D"/>
  </w:style>
  <w:style w:type="paragraph" w:styleId="Footer">
    <w:name w:val="footer"/>
    <w:basedOn w:val="Normal"/>
    <w:link w:val="FooterChar"/>
    <w:uiPriority w:val="99"/>
    <w:unhideWhenUsed/>
    <w:rsid w:val="00693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17D"/>
  </w:style>
  <w:style w:type="paragraph" w:styleId="ListParagraph">
    <w:name w:val="List Paragraph"/>
    <w:basedOn w:val="Normal"/>
    <w:uiPriority w:val="34"/>
    <w:qFormat/>
    <w:rsid w:val="0069317D"/>
    <w:pPr>
      <w:ind w:left="720"/>
      <w:contextualSpacing/>
    </w:pPr>
  </w:style>
  <w:style w:type="paragraph" w:styleId="BalloonText">
    <w:name w:val="Balloon Text"/>
    <w:basedOn w:val="Normal"/>
    <w:link w:val="BalloonTextChar"/>
    <w:uiPriority w:val="99"/>
    <w:semiHidden/>
    <w:unhideWhenUsed/>
    <w:rsid w:val="00693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Spreer</dc:creator>
  <cp:lastModifiedBy>Spreer</cp:lastModifiedBy>
  <cp:revision>1</cp:revision>
  <dcterms:created xsi:type="dcterms:W3CDTF">2014-01-07T15:13:00Z</dcterms:created>
  <dcterms:modified xsi:type="dcterms:W3CDTF">2014-01-07T15:28:00Z</dcterms:modified>
</cp:coreProperties>
</file>